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EA1" w:rsidRPr="00734916" w:rsidRDefault="00200EA1" w:rsidP="006B72F7">
      <w:pPr>
        <w:pStyle w:val="ConsPlusNormal"/>
        <w:ind w:left="5529"/>
        <w:outlineLvl w:val="0"/>
      </w:pPr>
      <w:r>
        <w:t xml:space="preserve">Приложение </w:t>
      </w:r>
    </w:p>
    <w:p w:rsidR="00734916" w:rsidRPr="00734916" w:rsidRDefault="00734916" w:rsidP="006B72F7">
      <w:pPr>
        <w:pStyle w:val="ConsPlusNormal"/>
        <w:ind w:left="5529"/>
        <w:outlineLvl w:val="0"/>
      </w:pPr>
    </w:p>
    <w:p w:rsidR="003A3FF8" w:rsidRPr="00343B56" w:rsidRDefault="003A3FF8" w:rsidP="006B72F7">
      <w:pPr>
        <w:pStyle w:val="ConsPlusNormal"/>
        <w:ind w:left="5529"/>
        <w:outlineLvl w:val="0"/>
      </w:pPr>
      <w:r>
        <w:t>УТВЕРЖДЕН</w:t>
      </w:r>
    </w:p>
    <w:p w:rsidR="00734916" w:rsidRPr="00343B56" w:rsidRDefault="00734916" w:rsidP="006B72F7">
      <w:pPr>
        <w:pStyle w:val="ConsPlusNormal"/>
        <w:ind w:left="5529"/>
        <w:outlineLvl w:val="0"/>
      </w:pPr>
    </w:p>
    <w:p w:rsidR="003A3FF8" w:rsidRDefault="003A3FF8" w:rsidP="006B72F7">
      <w:pPr>
        <w:pStyle w:val="ConsPlusNormal"/>
        <w:ind w:left="5529"/>
      </w:pPr>
      <w:r>
        <w:t>постановлением Правительства</w:t>
      </w:r>
    </w:p>
    <w:p w:rsidR="003A3FF8" w:rsidRDefault="003A3FF8" w:rsidP="006B72F7">
      <w:pPr>
        <w:pStyle w:val="ConsPlusNormal"/>
        <w:ind w:left="5529"/>
      </w:pPr>
      <w:r>
        <w:t>Кировской области</w:t>
      </w:r>
    </w:p>
    <w:p w:rsidR="003A3FF8" w:rsidRDefault="00AD610F" w:rsidP="006B72F7">
      <w:pPr>
        <w:pStyle w:val="ConsPlusNormal"/>
        <w:ind w:left="5529"/>
      </w:pPr>
      <w:r>
        <w:t xml:space="preserve">от 19.05.2021 </w:t>
      </w:r>
      <w:r w:rsidR="00BC6334" w:rsidRPr="005002AC">
        <w:t xml:space="preserve">   </w:t>
      </w:r>
      <w:r w:rsidR="003A3FF8">
        <w:t xml:space="preserve">№ </w:t>
      </w:r>
      <w:r>
        <w:t>248-П</w:t>
      </w:r>
      <w:bookmarkStart w:id="0" w:name="_GoBack"/>
      <w:bookmarkEnd w:id="0"/>
    </w:p>
    <w:p w:rsidR="003A3FF8" w:rsidRDefault="003A3FF8" w:rsidP="007A58A1">
      <w:pPr>
        <w:pStyle w:val="ConsPlusTitle"/>
        <w:spacing w:before="720"/>
        <w:jc w:val="center"/>
      </w:pPr>
      <w:bookmarkStart w:id="1" w:name="P36"/>
      <w:bookmarkEnd w:id="1"/>
      <w:r>
        <w:t>ПОРЯДОК</w:t>
      </w:r>
    </w:p>
    <w:p w:rsidR="003A3FF8" w:rsidRDefault="003A3FF8" w:rsidP="003A3FF8">
      <w:pPr>
        <w:pStyle w:val="ConsPlusTitle"/>
        <w:jc w:val="center"/>
      </w:pPr>
      <w:r>
        <w:t xml:space="preserve">определения начальной цены предмета </w:t>
      </w:r>
      <w:r w:rsidR="00EB5666">
        <w:t>торгов</w:t>
      </w:r>
    </w:p>
    <w:p w:rsidR="003A3FF8" w:rsidRDefault="003A3FF8" w:rsidP="003A3FF8">
      <w:pPr>
        <w:pStyle w:val="ConsPlusTitle"/>
        <w:jc w:val="center"/>
      </w:pPr>
      <w:r>
        <w:t>на право заключения договора о комплексном развитии территории</w:t>
      </w:r>
    </w:p>
    <w:p w:rsidR="003A3FF8" w:rsidRPr="0089608A" w:rsidRDefault="003A3FF8" w:rsidP="00343B56">
      <w:pPr>
        <w:pStyle w:val="ConsPlusTitle"/>
        <w:spacing w:before="480" w:line="360" w:lineRule="auto"/>
        <w:ind w:firstLine="709"/>
        <w:jc w:val="both"/>
        <w:rPr>
          <w:b w:val="0"/>
        </w:rPr>
      </w:pPr>
      <w:r w:rsidRPr="0089608A">
        <w:rPr>
          <w:rStyle w:val="pt-a0"/>
          <w:b w:val="0"/>
          <w:color w:val="000000"/>
          <w:szCs w:val="28"/>
        </w:rPr>
        <w:t>1. Настоящий Порядок</w:t>
      </w:r>
      <w:r w:rsidR="0089608A" w:rsidRPr="0089608A">
        <w:rPr>
          <w:rStyle w:val="pt-a0"/>
          <w:b w:val="0"/>
          <w:color w:val="000000"/>
          <w:szCs w:val="28"/>
        </w:rPr>
        <w:t xml:space="preserve"> </w:t>
      </w:r>
      <w:r w:rsidR="0089608A" w:rsidRPr="0089608A">
        <w:rPr>
          <w:b w:val="0"/>
        </w:rPr>
        <w:t>определения начальной цены предмета торгов</w:t>
      </w:r>
      <w:r w:rsidR="00343B56">
        <w:rPr>
          <w:b w:val="0"/>
        </w:rPr>
        <w:t xml:space="preserve"> </w:t>
      </w:r>
      <w:r w:rsidR="0089608A" w:rsidRPr="0089608A">
        <w:rPr>
          <w:b w:val="0"/>
        </w:rPr>
        <w:t xml:space="preserve">на право заключения договора о комплексном развитии территории </w:t>
      </w:r>
      <w:r w:rsidR="007A5F28">
        <w:rPr>
          <w:b w:val="0"/>
        </w:rPr>
        <w:t xml:space="preserve">                (далее – Порядок)</w:t>
      </w:r>
      <w:r w:rsidRPr="0089608A">
        <w:rPr>
          <w:rStyle w:val="pt-a0"/>
          <w:b w:val="0"/>
          <w:color w:val="000000"/>
          <w:szCs w:val="28"/>
        </w:rPr>
        <w:t xml:space="preserve"> </w:t>
      </w:r>
      <w:r w:rsidR="00EB5666" w:rsidRPr="0089608A">
        <w:rPr>
          <w:rStyle w:val="pt-a0"/>
          <w:b w:val="0"/>
          <w:color w:val="000000"/>
          <w:szCs w:val="28"/>
        </w:rPr>
        <w:t xml:space="preserve">устанавливает механизм </w:t>
      </w:r>
      <w:r w:rsidRPr="0089608A">
        <w:rPr>
          <w:rStyle w:val="pt-a0"/>
          <w:b w:val="0"/>
          <w:color w:val="000000"/>
          <w:szCs w:val="28"/>
        </w:rPr>
        <w:t>определ</w:t>
      </w:r>
      <w:r w:rsidR="00EB5666" w:rsidRPr="0089608A">
        <w:rPr>
          <w:rStyle w:val="pt-a0"/>
          <w:b w:val="0"/>
          <w:color w:val="000000"/>
          <w:szCs w:val="28"/>
        </w:rPr>
        <w:t>ения</w:t>
      </w:r>
      <w:r w:rsidRPr="0089608A">
        <w:rPr>
          <w:rStyle w:val="pt-a0"/>
          <w:b w:val="0"/>
          <w:color w:val="000000"/>
          <w:szCs w:val="28"/>
        </w:rPr>
        <w:t xml:space="preserve"> начальн</w:t>
      </w:r>
      <w:r w:rsidR="00EB5666" w:rsidRPr="0089608A">
        <w:rPr>
          <w:rStyle w:val="pt-a0"/>
          <w:b w:val="0"/>
          <w:color w:val="000000"/>
          <w:szCs w:val="28"/>
        </w:rPr>
        <w:t>ой</w:t>
      </w:r>
      <w:r w:rsidRPr="0089608A">
        <w:rPr>
          <w:rStyle w:val="pt-a0"/>
          <w:b w:val="0"/>
          <w:color w:val="000000"/>
          <w:szCs w:val="28"/>
        </w:rPr>
        <w:t xml:space="preserve"> цен</w:t>
      </w:r>
      <w:r w:rsidR="00EB5666" w:rsidRPr="0089608A">
        <w:rPr>
          <w:rStyle w:val="pt-a0"/>
          <w:b w:val="0"/>
          <w:color w:val="000000"/>
          <w:szCs w:val="28"/>
        </w:rPr>
        <w:t>ы</w:t>
      </w:r>
      <w:r w:rsidR="00A35E0D" w:rsidRPr="00A35E0D">
        <w:rPr>
          <w:rStyle w:val="pt-a0"/>
          <w:b w:val="0"/>
          <w:color w:val="000000"/>
          <w:szCs w:val="28"/>
        </w:rPr>
        <w:t xml:space="preserve"> </w:t>
      </w:r>
      <w:r w:rsidR="00A35E0D">
        <w:rPr>
          <w:rStyle w:val="pt-a0"/>
          <w:b w:val="0"/>
          <w:color w:val="000000"/>
          <w:szCs w:val="28"/>
        </w:rPr>
        <w:t>предмета</w:t>
      </w:r>
      <w:r w:rsidRPr="0089608A">
        <w:rPr>
          <w:rStyle w:val="pt-a0"/>
          <w:b w:val="0"/>
          <w:color w:val="000000"/>
          <w:szCs w:val="28"/>
        </w:rPr>
        <w:t xml:space="preserve"> торгов на право заключения договора о комплексном развитии </w:t>
      </w:r>
      <w:r w:rsidR="007A5F28">
        <w:rPr>
          <w:rStyle w:val="pt-a0"/>
          <w:b w:val="0"/>
          <w:color w:val="000000"/>
          <w:szCs w:val="28"/>
        </w:rPr>
        <w:t xml:space="preserve">территории, </w:t>
      </w:r>
      <w:r w:rsidR="007A5F28" w:rsidRPr="0089608A">
        <w:rPr>
          <w:rStyle w:val="pt-a0"/>
          <w:b w:val="0"/>
          <w:color w:val="000000"/>
          <w:szCs w:val="28"/>
        </w:rPr>
        <w:t xml:space="preserve">проводимых в форме аукциона, </w:t>
      </w:r>
      <w:r w:rsidRPr="0089608A">
        <w:rPr>
          <w:rStyle w:val="pt-a0"/>
          <w:b w:val="0"/>
          <w:color w:val="000000"/>
          <w:szCs w:val="28"/>
        </w:rPr>
        <w:t>в случа</w:t>
      </w:r>
      <w:r w:rsidR="00EB5666" w:rsidRPr="0089608A">
        <w:rPr>
          <w:rStyle w:val="pt-a0"/>
          <w:b w:val="0"/>
          <w:color w:val="000000"/>
          <w:szCs w:val="28"/>
        </w:rPr>
        <w:t>е</w:t>
      </w:r>
      <w:r w:rsidRPr="0089608A">
        <w:rPr>
          <w:rStyle w:val="pt-a0"/>
          <w:b w:val="0"/>
          <w:color w:val="000000"/>
          <w:szCs w:val="28"/>
        </w:rPr>
        <w:t xml:space="preserve"> принятия решени</w:t>
      </w:r>
      <w:r w:rsidR="00EB5666" w:rsidRPr="0089608A">
        <w:rPr>
          <w:rStyle w:val="pt-a0"/>
          <w:b w:val="0"/>
          <w:color w:val="000000"/>
          <w:szCs w:val="28"/>
        </w:rPr>
        <w:t>я</w:t>
      </w:r>
      <w:r w:rsidRPr="0089608A">
        <w:rPr>
          <w:rStyle w:val="pt-a0"/>
          <w:b w:val="0"/>
          <w:color w:val="000000"/>
          <w:szCs w:val="28"/>
        </w:rPr>
        <w:t xml:space="preserve"> </w:t>
      </w:r>
      <w:r w:rsidR="007A5F28">
        <w:rPr>
          <w:rStyle w:val="pt-a0"/>
          <w:b w:val="0"/>
          <w:color w:val="000000"/>
          <w:szCs w:val="28"/>
        </w:rPr>
        <w:t xml:space="preserve">               </w:t>
      </w:r>
      <w:r w:rsidRPr="0089608A">
        <w:rPr>
          <w:rStyle w:val="pt-a0"/>
          <w:b w:val="0"/>
          <w:color w:val="000000"/>
          <w:szCs w:val="28"/>
        </w:rPr>
        <w:t xml:space="preserve">о комплексном развитии территории </w:t>
      </w:r>
      <w:r w:rsidR="00EB5666" w:rsidRPr="0089608A">
        <w:rPr>
          <w:rStyle w:val="pt-a0"/>
          <w:b w:val="0"/>
          <w:color w:val="000000"/>
          <w:szCs w:val="28"/>
        </w:rPr>
        <w:t>Правительством</w:t>
      </w:r>
      <w:r w:rsidRPr="0089608A">
        <w:rPr>
          <w:rStyle w:val="pt-a0"/>
          <w:b w:val="0"/>
          <w:color w:val="000000"/>
          <w:szCs w:val="28"/>
        </w:rPr>
        <w:t xml:space="preserve"> Кировской области</w:t>
      </w:r>
      <w:r w:rsidR="00EB5666" w:rsidRPr="0089608A">
        <w:rPr>
          <w:rStyle w:val="pt-a0"/>
          <w:b w:val="0"/>
          <w:color w:val="000000"/>
          <w:szCs w:val="28"/>
        </w:rPr>
        <w:t xml:space="preserve"> </w:t>
      </w:r>
      <w:r w:rsidR="007A5F28">
        <w:rPr>
          <w:rStyle w:val="pt-a0"/>
          <w:b w:val="0"/>
          <w:color w:val="000000"/>
          <w:szCs w:val="28"/>
        </w:rPr>
        <w:t xml:space="preserve"> </w:t>
      </w:r>
      <w:r w:rsidR="00EB5666" w:rsidRPr="0089608A">
        <w:rPr>
          <w:rStyle w:val="pt-a0"/>
          <w:b w:val="0"/>
          <w:color w:val="000000"/>
          <w:szCs w:val="28"/>
        </w:rPr>
        <w:t>или главой местной администрации</w:t>
      </w:r>
      <w:r w:rsidR="005002AC">
        <w:rPr>
          <w:rStyle w:val="pt-a0"/>
          <w:b w:val="0"/>
          <w:color w:val="000000"/>
          <w:szCs w:val="28"/>
        </w:rPr>
        <w:t xml:space="preserve"> муниципального образования</w:t>
      </w:r>
      <w:r w:rsidRPr="0089608A">
        <w:rPr>
          <w:rStyle w:val="pt-a0"/>
          <w:b w:val="0"/>
          <w:color w:val="000000"/>
          <w:szCs w:val="28"/>
        </w:rPr>
        <w:t xml:space="preserve"> Кировской</w:t>
      </w:r>
      <w:r w:rsidR="007A5F28">
        <w:rPr>
          <w:rStyle w:val="pt-a0"/>
          <w:b w:val="0"/>
          <w:color w:val="000000"/>
          <w:szCs w:val="28"/>
        </w:rPr>
        <w:t xml:space="preserve"> области</w:t>
      </w:r>
      <w:r w:rsidRPr="0089608A">
        <w:rPr>
          <w:rStyle w:val="pt-a0"/>
          <w:b w:val="0"/>
          <w:color w:val="000000"/>
          <w:szCs w:val="28"/>
        </w:rPr>
        <w:t xml:space="preserve">. </w:t>
      </w:r>
    </w:p>
    <w:p w:rsidR="004500DE" w:rsidRDefault="00B45557" w:rsidP="004500DE">
      <w:pPr>
        <w:pStyle w:val="pt-a-00000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pt-a0-000005"/>
          <w:color w:val="000000"/>
          <w:sz w:val="28"/>
          <w:szCs w:val="28"/>
        </w:rPr>
      </w:pPr>
      <w:r>
        <w:rPr>
          <w:rStyle w:val="pt-a0-000005"/>
          <w:color w:val="000000"/>
          <w:sz w:val="28"/>
          <w:szCs w:val="28"/>
        </w:rPr>
        <w:t>2.</w:t>
      </w:r>
      <w:r w:rsidR="00D001E2">
        <w:rPr>
          <w:rStyle w:val="pt-a0-000005"/>
          <w:color w:val="000000"/>
          <w:sz w:val="28"/>
          <w:szCs w:val="28"/>
        </w:rPr>
        <w:t> </w:t>
      </w:r>
      <w:r w:rsidR="004500DE">
        <w:rPr>
          <w:rStyle w:val="pt-a0-000005"/>
          <w:color w:val="000000"/>
          <w:sz w:val="28"/>
          <w:szCs w:val="28"/>
        </w:rPr>
        <w:t xml:space="preserve">Начальная цена предмета торгов </w:t>
      </w:r>
      <w:r w:rsidR="004500DE" w:rsidRPr="007A5F28">
        <w:rPr>
          <w:rStyle w:val="pt-a0"/>
          <w:color w:val="000000"/>
          <w:sz w:val="28"/>
          <w:szCs w:val="28"/>
        </w:rPr>
        <w:t xml:space="preserve">на право заключения договора </w:t>
      </w:r>
      <w:r w:rsidR="004500DE">
        <w:rPr>
          <w:rStyle w:val="pt-a0"/>
          <w:color w:val="000000"/>
          <w:sz w:val="28"/>
          <w:szCs w:val="28"/>
        </w:rPr>
        <w:t xml:space="preserve">                 </w:t>
      </w:r>
      <w:r w:rsidR="004500DE" w:rsidRPr="007A5F28">
        <w:rPr>
          <w:rStyle w:val="pt-a0"/>
          <w:color w:val="000000"/>
          <w:sz w:val="28"/>
          <w:szCs w:val="28"/>
        </w:rPr>
        <w:t>о комплексном развитии территории,</w:t>
      </w:r>
      <w:r w:rsidR="004500DE" w:rsidRPr="007A5F28">
        <w:rPr>
          <w:rStyle w:val="pt-a0"/>
          <w:color w:val="000000"/>
          <w:szCs w:val="28"/>
        </w:rPr>
        <w:t xml:space="preserve"> </w:t>
      </w:r>
      <w:r w:rsidR="004500DE" w:rsidRPr="007A5F28">
        <w:rPr>
          <w:rStyle w:val="pt-a0"/>
          <w:color w:val="000000"/>
          <w:sz w:val="28"/>
          <w:szCs w:val="28"/>
        </w:rPr>
        <w:t xml:space="preserve">проводимых в форме аукциона, </w:t>
      </w:r>
      <w:r w:rsidR="004500DE">
        <w:rPr>
          <w:rStyle w:val="pt-a0-000005"/>
          <w:color w:val="000000"/>
          <w:sz w:val="28"/>
          <w:szCs w:val="28"/>
        </w:rPr>
        <w:t xml:space="preserve">устанавливается равной размеру подлежащей уплате за двенадцать календарных месяцев со дня, следующего за днем заключения договора               о комплексном развитии территории (далее – договор), арендной платы за земельный участок (земельные участки), территорию, не имеющую характеристик, позволяющих ее идентифицировать в качестве индивидуально определенной вещи (далее – территория), которые будут предоставлены победителю аукциона или иному участнику аукциона с целью исполнения им </w:t>
      </w:r>
      <w:r w:rsidR="009F06F1">
        <w:rPr>
          <w:rStyle w:val="pt-a0-000005"/>
          <w:color w:val="000000"/>
          <w:sz w:val="28"/>
          <w:szCs w:val="28"/>
        </w:rPr>
        <w:t xml:space="preserve">условий </w:t>
      </w:r>
      <w:r w:rsidR="004500DE">
        <w:rPr>
          <w:rStyle w:val="pt-a0-000005"/>
          <w:color w:val="000000"/>
          <w:sz w:val="28"/>
          <w:szCs w:val="28"/>
        </w:rPr>
        <w:t xml:space="preserve">договора. </w:t>
      </w:r>
    </w:p>
    <w:p w:rsidR="00B45557" w:rsidRPr="004500DE" w:rsidRDefault="00B45557" w:rsidP="004500DE">
      <w:pPr>
        <w:pStyle w:val="pt-a-00000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500DE">
        <w:rPr>
          <w:sz w:val="28"/>
          <w:szCs w:val="28"/>
        </w:rPr>
        <w:t>3.</w:t>
      </w:r>
      <w:r w:rsidR="00EB5666" w:rsidRPr="004500DE">
        <w:rPr>
          <w:sz w:val="28"/>
          <w:szCs w:val="28"/>
        </w:rPr>
        <w:t> </w:t>
      </w:r>
      <w:r w:rsidRPr="004500DE">
        <w:rPr>
          <w:sz w:val="28"/>
          <w:szCs w:val="28"/>
        </w:rPr>
        <w:t>Размер арендной платы в отношении указанн</w:t>
      </w:r>
      <w:r w:rsidR="00BE117A" w:rsidRPr="004500DE">
        <w:rPr>
          <w:sz w:val="28"/>
          <w:szCs w:val="28"/>
        </w:rPr>
        <w:t>ых</w:t>
      </w:r>
      <w:r w:rsidRPr="004500DE">
        <w:rPr>
          <w:sz w:val="28"/>
          <w:szCs w:val="28"/>
        </w:rPr>
        <w:t xml:space="preserve"> в пункте 2 настоящего Порядка земельного участка (земельных участков)</w:t>
      </w:r>
      <w:r w:rsidR="00D001E2" w:rsidRPr="004500DE">
        <w:rPr>
          <w:sz w:val="28"/>
          <w:szCs w:val="28"/>
        </w:rPr>
        <w:t>, территории</w:t>
      </w:r>
      <w:r w:rsidRPr="004500DE">
        <w:rPr>
          <w:sz w:val="28"/>
          <w:szCs w:val="28"/>
        </w:rPr>
        <w:t xml:space="preserve"> определяется</w:t>
      </w:r>
      <w:r w:rsidR="00D001E2" w:rsidRPr="004500DE">
        <w:rPr>
          <w:sz w:val="28"/>
          <w:szCs w:val="28"/>
        </w:rPr>
        <w:t xml:space="preserve"> исходя из площади соответствующего земельного участка </w:t>
      </w:r>
      <w:r w:rsidR="00D001E2" w:rsidRPr="004500DE">
        <w:rPr>
          <w:sz w:val="28"/>
          <w:szCs w:val="28"/>
        </w:rPr>
        <w:lastRenderedPageBreak/>
        <w:t>(земельных участков), территории, определенной в</w:t>
      </w:r>
      <w:r w:rsidR="004500DE">
        <w:rPr>
          <w:sz w:val="28"/>
          <w:szCs w:val="28"/>
        </w:rPr>
        <w:t xml:space="preserve"> соответствии с </w:t>
      </w:r>
      <w:r w:rsidR="00D001E2" w:rsidRPr="004500DE">
        <w:rPr>
          <w:sz w:val="28"/>
          <w:szCs w:val="28"/>
        </w:rPr>
        <w:t>решени</w:t>
      </w:r>
      <w:r w:rsidR="004500DE">
        <w:rPr>
          <w:sz w:val="28"/>
          <w:szCs w:val="28"/>
        </w:rPr>
        <w:t>ем</w:t>
      </w:r>
      <w:r w:rsidR="00D001E2" w:rsidRPr="004500DE">
        <w:rPr>
          <w:sz w:val="28"/>
          <w:szCs w:val="28"/>
        </w:rPr>
        <w:t xml:space="preserve"> о комплексном развитии</w:t>
      </w:r>
      <w:r w:rsidR="004500DE">
        <w:rPr>
          <w:sz w:val="28"/>
          <w:szCs w:val="28"/>
        </w:rPr>
        <w:t xml:space="preserve"> территории</w:t>
      </w:r>
      <w:r w:rsidR="00D001E2" w:rsidRPr="004500DE">
        <w:rPr>
          <w:sz w:val="28"/>
          <w:szCs w:val="28"/>
        </w:rPr>
        <w:t>,</w:t>
      </w:r>
      <w:r w:rsidRPr="004500DE">
        <w:rPr>
          <w:sz w:val="28"/>
          <w:szCs w:val="28"/>
        </w:rPr>
        <w:t xml:space="preserve"> на основании рыночной стоимости права аренды</w:t>
      </w:r>
      <w:r w:rsidR="00FA34DC" w:rsidRPr="004500DE">
        <w:rPr>
          <w:sz w:val="28"/>
          <w:szCs w:val="28"/>
        </w:rPr>
        <w:t xml:space="preserve"> земельного участка</w:t>
      </w:r>
      <w:r w:rsidRPr="004500DE">
        <w:rPr>
          <w:sz w:val="28"/>
          <w:szCs w:val="28"/>
        </w:rPr>
        <w:t xml:space="preserve"> </w:t>
      </w:r>
      <w:r w:rsidR="00FA34DC" w:rsidRPr="004500DE">
        <w:rPr>
          <w:sz w:val="28"/>
          <w:szCs w:val="28"/>
        </w:rPr>
        <w:t>(</w:t>
      </w:r>
      <w:r w:rsidRPr="004500DE">
        <w:rPr>
          <w:sz w:val="28"/>
          <w:szCs w:val="28"/>
        </w:rPr>
        <w:t>земельных участков</w:t>
      </w:r>
      <w:r w:rsidR="00FA34DC" w:rsidRPr="004500DE">
        <w:rPr>
          <w:sz w:val="28"/>
          <w:szCs w:val="28"/>
        </w:rPr>
        <w:t>)</w:t>
      </w:r>
      <w:r w:rsidRPr="004500DE">
        <w:rPr>
          <w:sz w:val="28"/>
          <w:szCs w:val="28"/>
        </w:rPr>
        <w:t xml:space="preserve">, </w:t>
      </w:r>
      <w:r w:rsidR="00D001E2" w:rsidRPr="004500DE">
        <w:rPr>
          <w:sz w:val="28"/>
          <w:szCs w:val="28"/>
        </w:rPr>
        <w:t xml:space="preserve">территории, </w:t>
      </w:r>
      <w:r w:rsidRPr="004500DE">
        <w:rPr>
          <w:sz w:val="28"/>
          <w:szCs w:val="28"/>
        </w:rPr>
        <w:t xml:space="preserve">определяемой ‎в соответствии с законодательством Российской Федерации об оценочной деятельности. </w:t>
      </w:r>
    </w:p>
    <w:p w:rsidR="007C30F3" w:rsidRDefault="007A5F28" w:rsidP="00D001E2">
      <w:pPr>
        <w:pStyle w:val="pt-a-000003"/>
        <w:shd w:val="clear" w:color="auto" w:fill="FFFFFF"/>
        <w:spacing w:before="480" w:beforeAutospacing="0" w:after="0" w:afterAutospacing="0" w:line="360" w:lineRule="auto"/>
        <w:jc w:val="center"/>
      </w:pPr>
      <w:r>
        <w:rPr>
          <w:rStyle w:val="pt-a0-000005"/>
          <w:color w:val="000000"/>
          <w:sz w:val="28"/>
          <w:szCs w:val="28"/>
        </w:rPr>
        <w:t>___________</w:t>
      </w:r>
    </w:p>
    <w:sectPr w:rsidR="007C30F3" w:rsidSect="00343B5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D4E" w:rsidRDefault="00810D4E" w:rsidP="00343B56">
      <w:pPr>
        <w:spacing w:after="0" w:line="240" w:lineRule="auto"/>
      </w:pPr>
      <w:r>
        <w:separator/>
      </w:r>
    </w:p>
  </w:endnote>
  <w:endnote w:type="continuationSeparator" w:id="0">
    <w:p w:rsidR="00810D4E" w:rsidRDefault="00810D4E" w:rsidP="00343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D4E" w:rsidRDefault="00810D4E" w:rsidP="00343B56">
      <w:pPr>
        <w:spacing w:after="0" w:line="240" w:lineRule="auto"/>
      </w:pPr>
      <w:r>
        <w:separator/>
      </w:r>
    </w:p>
  </w:footnote>
  <w:footnote w:type="continuationSeparator" w:id="0">
    <w:p w:rsidR="00810D4E" w:rsidRDefault="00810D4E" w:rsidP="00343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361636"/>
      <w:docPartObj>
        <w:docPartGallery w:val="Page Numbers (Top of Page)"/>
        <w:docPartUnique/>
      </w:docPartObj>
    </w:sdtPr>
    <w:sdtEndPr/>
    <w:sdtContent>
      <w:p w:rsidR="00343B56" w:rsidRDefault="00343B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10F">
          <w:rPr>
            <w:noProof/>
          </w:rPr>
          <w:t>2</w:t>
        </w:r>
        <w:r>
          <w:fldChar w:fldCharType="end"/>
        </w:r>
      </w:p>
    </w:sdtContent>
  </w:sdt>
  <w:p w:rsidR="00343B56" w:rsidRDefault="00343B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F8"/>
    <w:rsid w:val="0004345E"/>
    <w:rsid w:val="000C5379"/>
    <w:rsid w:val="000E3D99"/>
    <w:rsid w:val="00200EA1"/>
    <w:rsid w:val="002A1AF8"/>
    <w:rsid w:val="002F1A90"/>
    <w:rsid w:val="0030446C"/>
    <w:rsid w:val="00343B56"/>
    <w:rsid w:val="003A3FF8"/>
    <w:rsid w:val="004500DE"/>
    <w:rsid w:val="004517F6"/>
    <w:rsid w:val="005002AC"/>
    <w:rsid w:val="00601203"/>
    <w:rsid w:val="006075BB"/>
    <w:rsid w:val="006B72F7"/>
    <w:rsid w:val="00734916"/>
    <w:rsid w:val="007A58A1"/>
    <w:rsid w:val="007A5F28"/>
    <w:rsid w:val="007C30F3"/>
    <w:rsid w:val="00810D4E"/>
    <w:rsid w:val="008805DC"/>
    <w:rsid w:val="00886517"/>
    <w:rsid w:val="0089608A"/>
    <w:rsid w:val="008C6306"/>
    <w:rsid w:val="008D2888"/>
    <w:rsid w:val="009852DD"/>
    <w:rsid w:val="009F06F1"/>
    <w:rsid w:val="009F3BA0"/>
    <w:rsid w:val="00A35E0D"/>
    <w:rsid w:val="00AB69C8"/>
    <w:rsid w:val="00AD610F"/>
    <w:rsid w:val="00B1549A"/>
    <w:rsid w:val="00B45557"/>
    <w:rsid w:val="00B73DC5"/>
    <w:rsid w:val="00BC6334"/>
    <w:rsid w:val="00BD1C4A"/>
    <w:rsid w:val="00BE117A"/>
    <w:rsid w:val="00CF0814"/>
    <w:rsid w:val="00D001E2"/>
    <w:rsid w:val="00D31930"/>
    <w:rsid w:val="00DF235B"/>
    <w:rsid w:val="00E44BFF"/>
    <w:rsid w:val="00E8409B"/>
    <w:rsid w:val="00EB5666"/>
    <w:rsid w:val="00F33150"/>
    <w:rsid w:val="00FA34DC"/>
    <w:rsid w:val="00FD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DBCBF-3691-4F86-98DA-72480D94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FF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3A3FF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pt-a-000004">
    <w:name w:val="pt-a-000004"/>
    <w:basedOn w:val="a"/>
    <w:rsid w:val="003A3F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3A3FF8"/>
  </w:style>
  <w:style w:type="paragraph" w:customStyle="1" w:styleId="pt-a-000005">
    <w:name w:val="pt-a-000005"/>
    <w:basedOn w:val="a"/>
    <w:rsid w:val="003A3F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pt-a-000011">
    <w:name w:val="pt-a-000011"/>
    <w:basedOn w:val="a"/>
    <w:rsid w:val="003A3F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pt-a-000003">
    <w:name w:val="pt-a-000003"/>
    <w:basedOn w:val="a"/>
    <w:rsid w:val="00B455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B45557"/>
  </w:style>
  <w:style w:type="character" w:customStyle="1" w:styleId="pt-a0-000009">
    <w:name w:val="pt-a0-000009"/>
    <w:basedOn w:val="a0"/>
    <w:rsid w:val="00B45557"/>
  </w:style>
  <w:style w:type="character" w:customStyle="1" w:styleId="pt-a0-000012">
    <w:name w:val="pt-a0-000012"/>
    <w:basedOn w:val="a0"/>
    <w:rsid w:val="00B45557"/>
  </w:style>
  <w:style w:type="character" w:customStyle="1" w:styleId="pt-a0-000006">
    <w:name w:val="pt-a0-000006"/>
    <w:basedOn w:val="a0"/>
    <w:rsid w:val="00B45557"/>
  </w:style>
  <w:style w:type="paragraph" w:styleId="a3">
    <w:name w:val="header"/>
    <w:basedOn w:val="a"/>
    <w:link w:val="a4"/>
    <w:uiPriority w:val="99"/>
    <w:unhideWhenUsed/>
    <w:rsid w:val="00343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B56"/>
  </w:style>
  <w:style w:type="paragraph" w:styleId="a5">
    <w:name w:val="footer"/>
    <w:basedOn w:val="a"/>
    <w:link w:val="a6"/>
    <w:uiPriority w:val="99"/>
    <w:unhideWhenUsed/>
    <w:rsid w:val="00343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B56"/>
  </w:style>
  <w:style w:type="paragraph" w:styleId="a7">
    <w:name w:val="Balloon Text"/>
    <w:basedOn w:val="a"/>
    <w:link w:val="a8"/>
    <w:uiPriority w:val="99"/>
    <w:semiHidden/>
    <w:unhideWhenUsed/>
    <w:rsid w:val="0034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422</cp:lastModifiedBy>
  <cp:revision>8</cp:revision>
  <cp:lastPrinted>2021-05-18T10:11:00Z</cp:lastPrinted>
  <dcterms:created xsi:type="dcterms:W3CDTF">2021-05-18T08:01:00Z</dcterms:created>
  <dcterms:modified xsi:type="dcterms:W3CDTF">2021-05-20T08:53:00Z</dcterms:modified>
</cp:coreProperties>
</file>